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A4A" w:rsidRPr="00555A4A" w:rsidRDefault="00555A4A" w:rsidP="00555A4A">
      <w:pPr>
        <w:pStyle w:val="a5"/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Г</w:t>
      </w:r>
      <w:r w:rsidRPr="00555A4A">
        <w:rPr>
          <w:b/>
          <w:sz w:val="20"/>
          <w:szCs w:val="20"/>
          <w:lang w:val="kk-KZ"/>
        </w:rPr>
        <w:t>ен</w:t>
      </w:r>
      <w:r>
        <w:rPr>
          <w:b/>
          <w:sz w:val="20"/>
          <w:szCs w:val="20"/>
          <w:lang w:val="kk-KZ"/>
        </w:rPr>
        <w:t>етиколық</w:t>
      </w:r>
      <w:r w:rsidRPr="00555A4A">
        <w:rPr>
          <w:b/>
          <w:sz w:val="20"/>
          <w:szCs w:val="20"/>
          <w:lang w:val="kk-KZ"/>
        </w:rPr>
        <w:t xml:space="preserve"> инженерия</w:t>
      </w:r>
      <w:r w:rsidRPr="00555A4A">
        <w:rPr>
          <w:sz w:val="20"/>
          <w:szCs w:val="20"/>
          <w:lang w:val="kk-KZ"/>
        </w:rPr>
        <w:t xml:space="preserve"> </w:t>
      </w:r>
      <w:r w:rsidRPr="00555A4A">
        <w:rPr>
          <w:b/>
          <w:sz w:val="20"/>
          <w:szCs w:val="20"/>
          <w:lang w:val="kk-KZ"/>
        </w:rPr>
        <w:t>семинар сабақтарының тақырыбы</w:t>
      </w:r>
    </w:p>
    <w:p w:rsidR="00555A4A" w:rsidRPr="00555A4A" w:rsidRDefault="00555A4A" w:rsidP="00555A4A">
      <w:pPr>
        <w:pStyle w:val="a5"/>
        <w:ind w:left="0"/>
        <w:jc w:val="both"/>
        <w:rPr>
          <w:sz w:val="20"/>
          <w:szCs w:val="20"/>
          <w:lang w:val="kk-KZ"/>
        </w:rPr>
      </w:pPr>
      <w:r w:rsidRPr="00555A4A">
        <w:rPr>
          <w:sz w:val="20"/>
          <w:szCs w:val="20"/>
          <w:lang w:val="kk-KZ"/>
        </w:rPr>
        <w:t>1</w:t>
      </w:r>
      <w:r w:rsidRPr="00555A4A">
        <w:rPr>
          <w:b/>
          <w:sz w:val="20"/>
          <w:szCs w:val="20"/>
          <w:lang w:val="kk-KZ"/>
        </w:rPr>
        <w:t xml:space="preserve">. </w:t>
      </w:r>
      <w:r w:rsidRPr="00555A4A">
        <w:rPr>
          <w:sz w:val="20"/>
          <w:szCs w:val="20"/>
          <w:lang w:val="kk-KZ"/>
        </w:rPr>
        <w:t xml:space="preserve">Заманауи биологияның келесі қатты дамып келе жатқан, маңызды саласы – экологиялық генетика. </w:t>
      </w:r>
    </w:p>
    <w:p w:rsidR="00555A4A" w:rsidRDefault="00555A4A" w:rsidP="00555A4A">
      <w:pPr>
        <w:pStyle w:val="a3"/>
        <w:spacing w:line="240" w:lineRule="auto"/>
        <w:rPr>
          <w:sz w:val="20"/>
          <w:lang w:val="kk-KZ"/>
        </w:rPr>
      </w:pPr>
      <w:r w:rsidRPr="00555A4A">
        <w:rPr>
          <w:sz w:val="20"/>
        </w:rPr>
        <w:t>2.</w:t>
      </w:r>
      <w:proofErr w:type="gramStart"/>
      <w:r w:rsidRPr="00555A4A">
        <w:rPr>
          <w:sz w:val="20"/>
          <w:lang w:val="kk-KZ"/>
        </w:rPr>
        <w:t>Бул</w:t>
      </w:r>
      <w:proofErr w:type="gramEnd"/>
      <w:r w:rsidRPr="00555A4A">
        <w:rPr>
          <w:sz w:val="20"/>
          <w:lang w:val="kk-KZ"/>
        </w:rPr>
        <w:t xml:space="preserve"> саланың маңызымен мазмуны XX-ғ. Биология ілімінің жетістіктерінде атап шығыңыздар (XX</w:t>
      </w:r>
      <w:r>
        <w:rPr>
          <w:sz w:val="20"/>
          <w:lang w:val="kk-KZ"/>
        </w:rPr>
        <w:t xml:space="preserve"> нші ғасырдың 40-80 жжү.</w:t>
      </w:r>
      <w:r w:rsidRPr="00555A4A">
        <w:rPr>
          <w:sz w:val="20"/>
          <w:lang w:val="kk-KZ"/>
        </w:rPr>
        <w:t xml:space="preserve"> </w:t>
      </w:r>
    </w:p>
    <w:p w:rsidR="00555A4A" w:rsidRPr="00555A4A" w:rsidRDefault="00555A4A" w:rsidP="00555A4A">
      <w:pPr>
        <w:pStyle w:val="a3"/>
        <w:spacing w:line="240" w:lineRule="auto"/>
        <w:rPr>
          <w:sz w:val="20"/>
          <w:lang w:val="kk-KZ"/>
        </w:rPr>
      </w:pPr>
      <w:r w:rsidRPr="00555A4A">
        <w:rPr>
          <w:b/>
          <w:sz w:val="20"/>
          <w:lang w:val="kk-KZ"/>
        </w:rPr>
        <w:t xml:space="preserve">3. </w:t>
      </w:r>
      <w:r w:rsidRPr="00555A4A">
        <w:rPr>
          <w:sz w:val="20"/>
          <w:lang w:val="kk-KZ"/>
        </w:rPr>
        <w:t>Заманауи табиғаттану ілімінің ролі фундаменталдық пәндердің (физика, математика, химияның) ғылыми зерттеу</w:t>
      </w:r>
    </w:p>
    <w:p w:rsidR="00555A4A" w:rsidRPr="00555A4A" w:rsidRDefault="00555A4A" w:rsidP="00555A4A">
      <w:pPr>
        <w:pStyle w:val="a5"/>
        <w:ind w:left="0"/>
        <w:jc w:val="both"/>
        <w:rPr>
          <w:sz w:val="20"/>
          <w:szCs w:val="20"/>
          <w:lang w:val="kk-KZ"/>
        </w:rPr>
      </w:pPr>
      <w:r w:rsidRPr="00555A4A">
        <w:rPr>
          <w:sz w:val="20"/>
          <w:szCs w:val="20"/>
          <w:lang w:val="kk-KZ"/>
        </w:rPr>
        <w:t xml:space="preserve">4. Тұқым қуалайтын өзгеріштікті зерттеудегі гендік экспрессия туралы, демек ДНК молекуласы өзгермеуі арқылы. </w:t>
      </w:r>
    </w:p>
    <w:p w:rsidR="00555A4A" w:rsidRPr="00555A4A" w:rsidRDefault="00555A4A" w:rsidP="00555A4A">
      <w:pPr>
        <w:pStyle w:val="a5"/>
        <w:ind w:left="0"/>
        <w:jc w:val="both"/>
        <w:rPr>
          <w:sz w:val="20"/>
          <w:szCs w:val="20"/>
          <w:lang w:val="kk-KZ"/>
        </w:rPr>
      </w:pPr>
      <w:r w:rsidRPr="00555A4A">
        <w:rPr>
          <w:sz w:val="20"/>
          <w:szCs w:val="20"/>
          <w:lang w:val="kk-KZ"/>
        </w:rPr>
        <w:t xml:space="preserve">5.Белгілі канондардан тыс тұқым қуалаушылықтың теориясы және заманауи  биологиядағы орны </w:t>
      </w:r>
    </w:p>
    <w:p w:rsidR="00555A4A" w:rsidRPr="00555A4A" w:rsidRDefault="00555A4A" w:rsidP="00555A4A">
      <w:pPr>
        <w:pStyle w:val="a5"/>
        <w:ind w:left="0"/>
        <w:jc w:val="both"/>
        <w:rPr>
          <w:sz w:val="20"/>
          <w:szCs w:val="20"/>
          <w:lang w:val="kk-KZ"/>
        </w:rPr>
      </w:pPr>
      <w:r w:rsidRPr="00555A4A">
        <w:rPr>
          <w:sz w:val="20"/>
          <w:szCs w:val="20"/>
          <w:lang w:val="kk-KZ"/>
        </w:rPr>
        <w:t>6.Гендерден  эпигендерге.</w:t>
      </w:r>
    </w:p>
    <w:p w:rsidR="00555A4A" w:rsidRPr="00555A4A" w:rsidRDefault="00555A4A" w:rsidP="00555A4A">
      <w:pPr>
        <w:pStyle w:val="a5"/>
        <w:ind w:left="0"/>
        <w:jc w:val="both"/>
        <w:rPr>
          <w:sz w:val="20"/>
          <w:szCs w:val="20"/>
          <w:lang w:val="kk-KZ"/>
        </w:rPr>
      </w:pPr>
      <w:r w:rsidRPr="00555A4A">
        <w:rPr>
          <w:sz w:val="20"/>
          <w:szCs w:val="20"/>
          <w:lang w:val="kk-KZ"/>
        </w:rPr>
        <w:t>7. Гендік инженерия әдістері және эпигенез теориясының дамуы</w:t>
      </w:r>
    </w:p>
    <w:p w:rsidR="00555A4A" w:rsidRPr="00555A4A" w:rsidRDefault="00555A4A" w:rsidP="00555A4A">
      <w:pPr>
        <w:pStyle w:val="a5"/>
        <w:ind w:left="0"/>
        <w:jc w:val="both"/>
        <w:rPr>
          <w:sz w:val="20"/>
          <w:szCs w:val="20"/>
          <w:lang w:val="kk-KZ"/>
        </w:rPr>
      </w:pPr>
      <w:r w:rsidRPr="00555A4A">
        <w:rPr>
          <w:sz w:val="20"/>
          <w:szCs w:val="20"/>
          <w:lang w:val="kk-KZ"/>
        </w:rPr>
        <w:t xml:space="preserve">8. Қарапайым эпигендерді құрастыру (синтездеу) </w:t>
      </w:r>
    </w:p>
    <w:p w:rsidR="00555A4A" w:rsidRPr="00555A4A" w:rsidRDefault="00555A4A" w:rsidP="00555A4A">
      <w:pPr>
        <w:pStyle w:val="a5"/>
        <w:ind w:left="0"/>
        <w:jc w:val="both"/>
        <w:rPr>
          <w:sz w:val="20"/>
          <w:szCs w:val="20"/>
          <w:lang w:val="kk-KZ"/>
        </w:rPr>
      </w:pPr>
      <w:r w:rsidRPr="00555A4A">
        <w:rPr>
          <w:sz w:val="20"/>
          <w:szCs w:val="20"/>
          <w:lang w:val="kk-KZ"/>
        </w:rPr>
        <w:t xml:space="preserve">9. ДНКаны болшектеу (секвенирование) жоспарын  іске асырып адамның және басқа организмдердің ДНК сының құрылымын акықтау </w:t>
      </w:r>
    </w:p>
    <w:p w:rsidR="00555A4A" w:rsidRPr="00555A4A" w:rsidRDefault="00555A4A" w:rsidP="00555A4A">
      <w:pPr>
        <w:pStyle w:val="a3"/>
        <w:spacing w:line="240" w:lineRule="auto"/>
        <w:rPr>
          <w:sz w:val="20"/>
          <w:lang w:val="kk-KZ"/>
        </w:rPr>
      </w:pPr>
    </w:p>
    <w:p w:rsidR="005048F7" w:rsidRPr="00555A4A" w:rsidRDefault="005048F7">
      <w:pPr>
        <w:rPr>
          <w:rFonts w:ascii="Times New Roman" w:hAnsi="Times New Roman" w:cs="Times New Roman"/>
          <w:sz w:val="20"/>
          <w:szCs w:val="20"/>
          <w:lang w:val="kk-KZ"/>
        </w:rPr>
      </w:pPr>
    </w:p>
    <w:sectPr w:rsidR="005048F7" w:rsidRPr="00555A4A" w:rsidSect="00504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55A4A"/>
    <w:rsid w:val="005048F7"/>
    <w:rsid w:val="00555A4A"/>
    <w:rsid w:val="009F7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55A4A"/>
    <w:pPr>
      <w:widowControl w:val="0"/>
      <w:snapToGrid w:val="0"/>
      <w:spacing w:after="120" w:line="360" w:lineRule="auto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555A4A"/>
    <w:rPr>
      <w:rFonts w:ascii="Times New Roman" w:eastAsia="Calibri" w:hAnsi="Times New Roman" w:cs="Times New Roman"/>
      <w:sz w:val="24"/>
      <w:szCs w:val="20"/>
    </w:rPr>
  </w:style>
  <w:style w:type="paragraph" w:styleId="a5">
    <w:name w:val="Body Text Indent"/>
    <w:basedOn w:val="a"/>
    <w:link w:val="a6"/>
    <w:unhideWhenUsed/>
    <w:rsid w:val="00555A4A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55A4A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709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2016-01-01T14:53:00Z</dcterms:created>
  <dcterms:modified xsi:type="dcterms:W3CDTF">2016-01-01T14:57:00Z</dcterms:modified>
</cp:coreProperties>
</file>